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C1A6F" w14:textId="69A1261E" w:rsidR="008315D7" w:rsidRPr="008315D7" w:rsidRDefault="008315D7" w:rsidP="008315D7">
      <w:pPr>
        <w:jc w:val="center"/>
        <w:rPr>
          <w:rFonts w:ascii="Times New Roman" w:hAnsi="Times New Roman" w:cs="Times New Roman"/>
          <w:b/>
          <w:bCs/>
          <w:sz w:val="28"/>
          <w:szCs w:val="28"/>
        </w:rPr>
      </w:pPr>
      <w:r w:rsidRPr="008315D7">
        <w:rPr>
          <w:rFonts w:ascii="Times New Roman" w:hAnsi="Times New Roman" w:cs="Times New Roman"/>
          <w:b/>
          <w:bCs/>
          <w:sz w:val="28"/>
          <w:szCs w:val="28"/>
        </w:rPr>
        <w:t>ISTITUTO CENTRALE PER LA GRAFICA</w:t>
      </w:r>
    </w:p>
    <w:p w14:paraId="0E57CBE6" w14:textId="726B2684" w:rsidR="00FF07A1" w:rsidRDefault="00FF07A1" w:rsidP="00FF07A1">
      <w:pPr>
        <w:spacing w:after="0"/>
        <w:jc w:val="center"/>
        <w:rPr>
          <w:rFonts w:ascii="Times New Roman" w:hAnsi="Times New Roman" w:cs="Times New Roman"/>
          <w:sz w:val="24"/>
          <w:szCs w:val="24"/>
        </w:rPr>
      </w:pPr>
      <w:r>
        <w:rPr>
          <w:rFonts w:ascii="Times New Roman" w:hAnsi="Times New Roman" w:cs="Times New Roman"/>
          <w:sz w:val="24"/>
          <w:szCs w:val="24"/>
        </w:rPr>
        <w:t>DIPARTIMENTO PER LA VALORIZZAZIONE CULTURALE</w:t>
      </w:r>
    </w:p>
    <w:p w14:paraId="4B567611" w14:textId="15558EE6" w:rsidR="008315D7" w:rsidRPr="008315D7" w:rsidRDefault="008315D7" w:rsidP="008315D7">
      <w:pPr>
        <w:spacing w:after="0"/>
        <w:jc w:val="center"/>
        <w:rPr>
          <w:rFonts w:ascii="Times New Roman" w:hAnsi="Times New Roman" w:cs="Times New Roman"/>
          <w:sz w:val="24"/>
          <w:szCs w:val="24"/>
        </w:rPr>
      </w:pPr>
      <w:r w:rsidRPr="008315D7">
        <w:rPr>
          <w:rFonts w:ascii="Times New Roman" w:hAnsi="Times New Roman" w:cs="Times New Roman"/>
          <w:sz w:val="24"/>
          <w:szCs w:val="24"/>
        </w:rPr>
        <w:t>DIREZIONE GENERALE MUSEI</w:t>
      </w:r>
    </w:p>
    <w:p w14:paraId="601CFFCA" w14:textId="703EF867" w:rsidR="008315D7" w:rsidRPr="008315D7" w:rsidRDefault="008315D7" w:rsidP="008315D7">
      <w:pPr>
        <w:spacing w:after="0"/>
        <w:jc w:val="center"/>
        <w:rPr>
          <w:rFonts w:ascii="Times New Roman" w:hAnsi="Times New Roman" w:cs="Times New Roman"/>
          <w:sz w:val="24"/>
          <w:szCs w:val="24"/>
        </w:rPr>
      </w:pPr>
      <w:r w:rsidRPr="008315D7">
        <w:rPr>
          <w:rFonts w:ascii="Times New Roman" w:hAnsi="Times New Roman" w:cs="Times New Roman"/>
          <w:sz w:val="24"/>
          <w:szCs w:val="24"/>
        </w:rPr>
        <w:t>MINISTERO DELLA CULTURA</w:t>
      </w:r>
    </w:p>
    <w:p w14:paraId="42232206" w14:textId="77777777" w:rsidR="008315D7" w:rsidRPr="008315D7" w:rsidRDefault="008315D7" w:rsidP="008315D7">
      <w:pPr>
        <w:rPr>
          <w:rFonts w:ascii="Times New Roman" w:hAnsi="Times New Roman" w:cs="Times New Roman"/>
          <w:sz w:val="24"/>
          <w:szCs w:val="24"/>
        </w:rPr>
      </w:pPr>
    </w:p>
    <w:p w14:paraId="4CB6392A" w14:textId="6C5FBBC8" w:rsidR="008315D7" w:rsidRDefault="008315D7" w:rsidP="008315D7">
      <w:pPr>
        <w:jc w:val="both"/>
        <w:rPr>
          <w:rFonts w:ascii="Times New Roman" w:hAnsi="Times New Roman" w:cs="Times New Roman"/>
          <w:sz w:val="24"/>
          <w:szCs w:val="24"/>
        </w:rPr>
      </w:pPr>
      <w:r w:rsidRPr="008315D7">
        <w:rPr>
          <w:rFonts w:ascii="Times New Roman" w:hAnsi="Times New Roman" w:cs="Times New Roman"/>
          <w:sz w:val="24"/>
          <w:szCs w:val="24"/>
        </w:rPr>
        <w:t xml:space="preserve">L’Istituto è un organismo </w:t>
      </w:r>
      <w:r w:rsidR="00FF2FF3">
        <w:rPr>
          <w:rFonts w:ascii="Times New Roman" w:hAnsi="Times New Roman" w:cs="Times New Roman"/>
          <w:sz w:val="24"/>
          <w:szCs w:val="24"/>
        </w:rPr>
        <w:t>di ricerca e conservazione</w:t>
      </w:r>
      <w:r w:rsidRPr="008315D7">
        <w:rPr>
          <w:rFonts w:ascii="Times New Roman" w:hAnsi="Times New Roman" w:cs="Times New Roman"/>
          <w:sz w:val="24"/>
          <w:szCs w:val="24"/>
        </w:rPr>
        <w:t xml:space="preserve"> di rilevanza internazionale creato per conservare, tutelare e promuovere un patrimonio di opere che documentano l’arte grafica nelle sue differenti tipologie: dalla serialità dei multipli a stampa all’unicità dei disegni e delle matrici, dalle fotografie ai video d’artista, dal XV secolo ad oggi. Ha sede nei due adiacenti </w:t>
      </w:r>
      <w:r w:rsidR="00FF07A1">
        <w:rPr>
          <w:rFonts w:ascii="Times New Roman" w:hAnsi="Times New Roman" w:cs="Times New Roman"/>
          <w:sz w:val="24"/>
          <w:szCs w:val="24"/>
        </w:rPr>
        <w:t>P</w:t>
      </w:r>
      <w:r w:rsidRPr="008315D7">
        <w:rPr>
          <w:rFonts w:ascii="Times New Roman" w:hAnsi="Times New Roman" w:cs="Times New Roman"/>
          <w:sz w:val="24"/>
          <w:szCs w:val="24"/>
        </w:rPr>
        <w:t xml:space="preserve">alazzo Poli e </w:t>
      </w:r>
      <w:r w:rsidR="00FF07A1">
        <w:rPr>
          <w:rFonts w:ascii="Times New Roman" w:hAnsi="Times New Roman" w:cs="Times New Roman"/>
          <w:sz w:val="24"/>
          <w:szCs w:val="24"/>
        </w:rPr>
        <w:t xml:space="preserve">Palazzo della </w:t>
      </w:r>
      <w:r w:rsidRPr="008315D7">
        <w:rPr>
          <w:rFonts w:ascii="Times New Roman" w:hAnsi="Times New Roman" w:cs="Times New Roman"/>
          <w:sz w:val="24"/>
          <w:szCs w:val="24"/>
        </w:rPr>
        <w:t>Calcografia. Si tratta di un’istituzione ‘unica’ per numeri, varietà e qualità delle opere conservate.</w:t>
      </w:r>
    </w:p>
    <w:p w14:paraId="47CAB6EC" w14:textId="77777777" w:rsidR="00E10004" w:rsidRDefault="00E10004" w:rsidP="008315D7">
      <w:pPr>
        <w:jc w:val="center"/>
        <w:rPr>
          <w:rFonts w:ascii="Times New Roman" w:hAnsi="Times New Roman" w:cs="Times New Roman"/>
          <w:b/>
          <w:bCs/>
          <w:sz w:val="24"/>
          <w:szCs w:val="24"/>
        </w:rPr>
      </w:pPr>
    </w:p>
    <w:p w14:paraId="05BBF167" w14:textId="77777777" w:rsidR="008315D7" w:rsidRPr="008315D7" w:rsidRDefault="008315D7" w:rsidP="008315D7">
      <w:pPr>
        <w:jc w:val="center"/>
        <w:rPr>
          <w:rFonts w:ascii="Times New Roman" w:hAnsi="Times New Roman" w:cs="Times New Roman"/>
          <w:b/>
          <w:bCs/>
          <w:sz w:val="24"/>
          <w:szCs w:val="24"/>
        </w:rPr>
      </w:pPr>
      <w:r w:rsidRPr="008315D7">
        <w:rPr>
          <w:rFonts w:ascii="Times New Roman" w:hAnsi="Times New Roman" w:cs="Times New Roman"/>
          <w:b/>
          <w:bCs/>
          <w:sz w:val="24"/>
          <w:szCs w:val="24"/>
        </w:rPr>
        <w:t>LA STORIA</w:t>
      </w:r>
    </w:p>
    <w:p w14:paraId="1628BA89" w14:textId="59D364F7" w:rsidR="008315D7" w:rsidRPr="008315D7" w:rsidRDefault="008315D7" w:rsidP="008315D7">
      <w:pPr>
        <w:jc w:val="both"/>
        <w:rPr>
          <w:rFonts w:ascii="Times New Roman" w:hAnsi="Times New Roman" w:cs="Times New Roman"/>
          <w:sz w:val="24"/>
          <w:szCs w:val="24"/>
        </w:rPr>
      </w:pPr>
      <w:r w:rsidRPr="008315D7">
        <w:rPr>
          <w:rFonts w:ascii="Times New Roman" w:hAnsi="Times New Roman" w:cs="Times New Roman"/>
          <w:sz w:val="24"/>
          <w:szCs w:val="24"/>
        </w:rPr>
        <w:t xml:space="preserve">L’Istituto Nazionale per la Grafica nasce nel 1975 dall’unione della Calcografia </w:t>
      </w:r>
      <w:r w:rsidR="00FF07A1">
        <w:rPr>
          <w:rFonts w:ascii="Times New Roman" w:hAnsi="Times New Roman" w:cs="Times New Roman"/>
          <w:sz w:val="24"/>
          <w:szCs w:val="24"/>
        </w:rPr>
        <w:t>N</w:t>
      </w:r>
      <w:r w:rsidRPr="008315D7">
        <w:rPr>
          <w:rFonts w:ascii="Times New Roman" w:hAnsi="Times New Roman" w:cs="Times New Roman"/>
          <w:sz w:val="24"/>
          <w:szCs w:val="24"/>
        </w:rPr>
        <w:t xml:space="preserve">azionale, erede della settecentesca Calcografia Camerale, e del Gabinetto Nazionale delle Stampe. Dal 2008 i due istituti sono riuniti in un’unica sede. Dal 2014 assume la denominazione di Istituto </w:t>
      </w:r>
      <w:r w:rsidR="00FF07A1">
        <w:rPr>
          <w:rFonts w:ascii="Times New Roman" w:hAnsi="Times New Roman" w:cs="Times New Roman"/>
          <w:sz w:val="24"/>
          <w:szCs w:val="24"/>
        </w:rPr>
        <w:t>C</w:t>
      </w:r>
      <w:r w:rsidRPr="008315D7">
        <w:rPr>
          <w:rFonts w:ascii="Times New Roman" w:hAnsi="Times New Roman" w:cs="Times New Roman"/>
          <w:sz w:val="24"/>
          <w:szCs w:val="24"/>
        </w:rPr>
        <w:t xml:space="preserve">entrale per la </w:t>
      </w:r>
      <w:r w:rsidR="00FF07A1">
        <w:rPr>
          <w:rFonts w:ascii="Times New Roman" w:hAnsi="Times New Roman" w:cs="Times New Roman"/>
          <w:sz w:val="24"/>
          <w:szCs w:val="24"/>
        </w:rPr>
        <w:t>G</w:t>
      </w:r>
      <w:r w:rsidRPr="008315D7">
        <w:rPr>
          <w:rFonts w:ascii="Times New Roman" w:hAnsi="Times New Roman" w:cs="Times New Roman"/>
          <w:sz w:val="24"/>
          <w:szCs w:val="24"/>
        </w:rPr>
        <w:t>rafica.</w:t>
      </w:r>
    </w:p>
    <w:p w14:paraId="41ABB59F" w14:textId="60700C4A" w:rsidR="008315D7" w:rsidRPr="008315D7" w:rsidRDefault="174B0AAB" w:rsidP="578AE64B">
      <w:pPr>
        <w:jc w:val="both"/>
        <w:rPr>
          <w:rFonts w:ascii="Times New Roman" w:hAnsi="Times New Roman" w:cs="Times New Roman"/>
          <w:sz w:val="24"/>
          <w:szCs w:val="24"/>
        </w:rPr>
      </w:pPr>
      <w:r w:rsidRPr="578AE64B">
        <w:rPr>
          <w:rFonts w:ascii="Times New Roman" w:hAnsi="Times New Roman" w:cs="Times New Roman"/>
          <w:sz w:val="24"/>
          <w:szCs w:val="24"/>
        </w:rPr>
        <w:t xml:space="preserve">La Calcografia Camerale fu istituita nel 1738 da papa Clemente XII (1730-1740) e da suo nipote Neri Maria </w:t>
      </w:r>
      <w:proofErr w:type="spellStart"/>
      <w:r w:rsidRPr="578AE64B">
        <w:rPr>
          <w:rFonts w:ascii="Times New Roman" w:hAnsi="Times New Roman" w:cs="Times New Roman"/>
          <w:sz w:val="24"/>
          <w:szCs w:val="24"/>
        </w:rPr>
        <w:t>Corsini</w:t>
      </w:r>
      <w:proofErr w:type="spellEnd"/>
      <w:r w:rsidRPr="578AE64B">
        <w:rPr>
          <w:rFonts w:ascii="Times New Roman" w:hAnsi="Times New Roman" w:cs="Times New Roman"/>
          <w:sz w:val="24"/>
          <w:szCs w:val="24"/>
        </w:rPr>
        <w:t xml:space="preserve"> (1685-1770) con l’acquisto dei 9200 rami della storica Stamperia De Rossi</w:t>
      </w:r>
      <w:r w:rsidR="4CAB985F" w:rsidRPr="578AE64B">
        <w:rPr>
          <w:rFonts w:ascii="Times New Roman" w:hAnsi="Times New Roman" w:cs="Times New Roman"/>
          <w:sz w:val="24"/>
          <w:szCs w:val="24"/>
        </w:rPr>
        <w:t>.</w:t>
      </w:r>
    </w:p>
    <w:p w14:paraId="18770FDE" w14:textId="44FD1BF6" w:rsidR="008315D7" w:rsidRPr="008315D7" w:rsidRDefault="174B0AAB" w:rsidP="578AE64B">
      <w:pPr>
        <w:jc w:val="both"/>
        <w:rPr>
          <w:rFonts w:ascii="Times New Roman" w:hAnsi="Times New Roman" w:cs="Times New Roman"/>
          <w:sz w:val="24"/>
          <w:szCs w:val="24"/>
        </w:rPr>
      </w:pPr>
      <w:r w:rsidRPr="578AE64B">
        <w:rPr>
          <w:rFonts w:ascii="Times New Roman" w:hAnsi="Times New Roman" w:cs="Times New Roman"/>
          <w:sz w:val="24"/>
          <w:szCs w:val="24"/>
        </w:rPr>
        <w:t>Il Gabinetto Nazionale delle Stampe</w:t>
      </w:r>
      <w:r w:rsidR="20B6BD28" w:rsidRPr="578AE64B">
        <w:rPr>
          <w:rFonts w:ascii="Times New Roman" w:hAnsi="Times New Roman" w:cs="Times New Roman"/>
          <w:sz w:val="24"/>
          <w:szCs w:val="24"/>
        </w:rPr>
        <w:t>, primo gabinetto italiano di grafica ordinato e catalogato scientificamente,</w:t>
      </w:r>
      <w:r w:rsidRPr="578AE64B">
        <w:rPr>
          <w:rFonts w:ascii="Times New Roman" w:hAnsi="Times New Roman" w:cs="Times New Roman"/>
          <w:sz w:val="24"/>
          <w:szCs w:val="24"/>
        </w:rPr>
        <w:t xml:space="preserve"> fu invece istituito nel 1895 </w:t>
      </w:r>
      <w:r w:rsidR="1556D669" w:rsidRPr="578AE64B">
        <w:rPr>
          <w:rFonts w:ascii="Times New Roman" w:hAnsi="Times New Roman" w:cs="Times New Roman"/>
          <w:sz w:val="24"/>
          <w:szCs w:val="24"/>
        </w:rPr>
        <w:t>dal</w:t>
      </w:r>
      <w:r w:rsidRPr="578AE64B">
        <w:rPr>
          <w:rFonts w:ascii="Times New Roman" w:hAnsi="Times New Roman" w:cs="Times New Roman"/>
          <w:sz w:val="24"/>
          <w:szCs w:val="24"/>
        </w:rPr>
        <w:t xml:space="preserve">la raccolta di stampe e disegni proveniente dalla biblioteca del principe </w:t>
      </w:r>
      <w:proofErr w:type="spellStart"/>
      <w:r w:rsidRPr="578AE64B">
        <w:rPr>
          <w:rFonts w:ascii="Times New Roman" w:hAnsi="Times New Roman" w:cs="Times New Roman"/>
          <w:sz w:val="24"/>
          <w:szCs w:val="24"/>
        </w:rPr>
        <w:t>Corsini</w:t>
      </w:r>
      <w:proofErr w:type="spellEnd"/>
      <w:r w:rsidR="5E687246" w:rsidRPr="578AE64B">
        <w:rPr>
          <w:rFonts w:ascii="Times New Roman" w:hAnsi="Times New Roman" w:cs="Times New Roman"/>
          <w:sz w:val="24"/>
          <w:szCs w:val="24"/>
        </w:rPr>
        <w:t>,</w:t>
      </w:r>
      <w:r w:rsidRPr="578AE64B">
        <w:rPr>
          <w:rFonts w:ascii="Times New Roman" w:hAnsi="Times New Roman" w:cs="Times New Roman"/>
          <w:sz w:val="24"/>
          <w:szCs w:val="24"/>
        </w:rPr>
        <w:t xml:space="preserve"> </w:t>
      </w:r>
      <w:r w:rsidR="00FDC415" w:rsidRPr="578AE64B">
        <w:rPr>
          <w:rFonts w:ascii="Times New Roman" w:hAnsi="Times New Roman" w:cs="Times New Roman"/>
          <w:sz w:val="24"/>
          <w:szCs w:val="24"/>
        </w:rPr>
        <w:t>incrementata poi</w:t>
      </w:r>
      <w:r w:rsidRPr="578AE64B">
        <w:rPr>
          <w:rFonts w:ascii="Times New Roman" w:hAnsi="Times New Roman" w:cs="Times New Roman"/>
          <w:sz w:val="24"/>
          <w:szCs w:val="24"/>
        </w:rPr>
        <w:t xml:space="preserve"> d</w:t>
      </w:r>
      <w:r w:rsidR="2FB7D79C" w:rsidRPr="578AE64B">
        <w:rPr>
          <w:rFonts w:ascii="Times New Roman" w:hAnsi="Times New Roman" w:cs="Times New Roman"/>
          <w:sz w:val="24"/>
          <w:szCs w:val="24"/>
        </w:rPr>
        <w:t>a</w:t>
      </w:r>
      <w:r w:rsidRPr="578AE64B">
        <w:rPr>
          <w:rFonts w:ascii="Times New Roman" w:hAnsi="Times New Roman" w:cs="Times New Roman"/>
          <w:sz w:val="24"/>
          <w:szCs w:val="24"/>
        </w:rPr>
        <w:t>l Fondo Nazionale attraverso politiche di acquisto mirate</w:t>
      </w:r>
      <w:r w:rsidR="48B9D010" w:rsidRPr="578AE64B">
        <w:rPr>
          <w:rFonts w:ascii="Times New Roman" w:hAnsi="Times New Roman" w:cs="Times New Roman"/>
          <w:sz w:val="24"/>
          <w:szCs w:val="24"/>
        </w:rPr>
        <w:t>.</w:t>
      </w:r>
      <w:r w:rsidRPr="578AE64B">
        <w:rPr>
          <w:rFonts w:ascii="Times New Roman" w:hAnsi="Times New Roman" w:cs="Times New Roman"/>
          <w:sz w:val="24"/>
          <w:szCs w:val="24"/>
        </w:rPr>
        <w:t xml:space="preserve"> </w:t>
      </w:r>
    </w:p>
    <w:p w14:paraId="1E1C714B" w14:textId="14F8CF05" w:rsidR="008315D7" w:rsidRPr="008315D7" w:rsidRDefault="03F45930" w:rsidP="578AE64B">
      <w:pPr>
        <w:jc w:val="both"/>
        <w:rPr>
          <w:rFonts w:ascii="Times" w:eastAsia="Times" w:hAnsi="Times" w:cs="Times"/>
          <w:color w:val="000000" w:themeColor="text1"/>
          <w:sz w:val="24"/>
          <w:szCs w:val="24"/>
        </w:rPr>
      </w:pPr>
      <w:r w:rsidRPr="578AE64B">
        <w:rPr>
          <w:rFonts w:ascii="Times New Roman" w:hAnsi="Times New Roman" w:cs="Times New Roman"/>
          <w:sz w:val="24"/>
          <w:szCs w:val="24"/>
        </w:rPr>
        <w:t>La collezione</w:t>
      </w:r>
      <w:r w:rsidR="71A8F295" w:rsidRPr="578AE64B">
        <w:rPr>
          <w:rFonts w:ascii="Times New Roman" w:hAnsi="Times New Roman" w:cs="Times New Roman"/>
          <w:sz w:val="24"/>
          <w:szCs w:val="24"/>
        </w:rPr>
        <w:t xml:space="preserve"> </w:t>
      </w:r>
      <w:r w:rsidR="6611BF83" w:rsidRPr="578AE64B">
        <w:rPr>
          <w:rFonts w:ascii="Times New Roman" w:hAnsi="Times New Roman" w:cs="Times New Roman"/>
          <w:sz w:val="24"/>
          <w:szCs w:val="24"/>
        </w:rPr>
        <w:t>c</w:t>
      </w:r>
      <w:r w:rsidR="71A8F295" w:rsidRPr="578AE64B">
        <w:rPr>
          <w:rFonts w:ascii="Times New Roman" w:hAnsi="Times New Roman" w:cs="Times New Roman"/>
          <w:sz w:val="24"/>
          <w:szCs w:val="24"/>
        </w:rPr>
        <w:t>ontemporane</w:t>
      </w:r>
      <w:r w:rsidR="4BAD9609" w:rsidRPr="578AE64B">
        <w:rPr>
          <w:rFonts w:ascii="Times New Roman" w:hAnsi="Times New Roman" w:cs="Times New Roman"/>
          <w:sz w:val="24"/>
          <w:szCs w:val="24"/>
        </w:rPr>
        <w:t>a</w:t>
      </w:r>
      <w:r w:rsidR="71A8F295" w:rsidRPr="578AE64B">
        <w:rPr>
          <w:rFonts w:ascii="Times New Roman" w:hAnsi="Times New Roman" w:cs="Times New Roman"/>
          <w:sz w:val="24"/>
          <w:szCs w:val="24"/>
        </w:rPr>
        <w:t xml:space="preserve"> </w:t>
      </w:r>
      <w:r w:rsidR="5364A48E" w:rsidRPr="578AE64B">
        <w:rPr>
          <w:rFonts w:ascii="Times" w:eastAsia="Times" w:hAnsi="Times" w:cs="Times"/>
          <w:color w:val="000000" w:themeColor="text1"/>
          <w:sz w:val="24"/>
          <w:szCs w:val="24"/>
        </w:rPr>
        <w:t xml:space="preserve">scaturisce in parte dal lavoro di produzione della </w:t>
      </w:r>
      <w:r w:rsidR="6AAB72E0" w:rsidRPr="578AE64B">
        <w:rPr>
          <w:rFonts w:ascii="Times" w:eastAsia="Times" w:hAnsi="Times" w:cs="Times"/>
          <w:color w:val="000000" w:themeColor="text1"/>
          <w:sz w:val="24"/>
          <w:szCs w:val="24"/>
        </w:rPr>
        <w:t>C</w:t>
      </w:r>
      <w:r w:rsidR="5364A48E" w:rsidRPr="578AE64B">
        <w:rPr>
          <w:rFonts w:ascii="Times" w:eastAsia="Times" w:hAnsi="Times" w:cs="Times"/>
          <w:color w:val="000000" w:themeColor="text1"/>
          <w:sz w:val="24"/>
          <w:szCs w:val="24"/>
        </w:rPr>
        <w:t>alcografia Nazionale</w:t>
      </w:r>
      <w:r w:rsidR="656F4F71" w:rsidRPr="578AE64B">
        <w:rPr>
          <w:rFonts w:ascii="Times" w:eastAsia="Times" w:hAnsi="Times" w:cs="Times"/>
          <w:color w:val="000000" w:themeColor="text1"/>
          <w:sz w:val="24"/>
          <w:szCs w:val="24"/>
        </w:rPr>
        <w:t xml:space="preserve">: </w:t>
      </w:r>
      <w:r w:rsidR="5364A48E" w:rsidRPr="578AE64B">
        <w:rPr>
          <w:rFonts w:ascii="Times" w:eastAsia="Times" w:hAnsi="Times" w:cs="Times"/>
          <w:color w:val="000000" w:themeColor="text1"/>
          <w:sz w:val="24"/>
          <w:szCs w:val="24"/>
        </w:rPr>
        <w:t>sotto la direzione di</w:t>
      </w:r>
      <w:r w:rsidR="59006233" w:rsidRPr="578AE64B">
        <w:rPr>
          <w:rFonts w:ascii="Times" w:eastAsia="Times" w:hAnsi="Times" w:cs="Times"/>
          <w:color w:val="000000" w:themeColor="text1"/>
          <w:sz w:val="24"/>
          <w:szCs w:val="24"/>
        </w:rPr>
        <w:t xml:space="preserve"> Maurizio Calvesi e poi di</w:t>
      </w:r>
      <w:r w:rsidR="5364A48E" w:rsidRPr="578AE64B">
        <w:rPr>
          <w:rFonts w:ascii="Times" w:eastAsia="Times" w:hAnsi="Times" w:cs="Times"/>
          <w:color w:val="000000" w:themeColor="text1"/>
          <w:sz w:val="24"/>
          <w:szCs w:val="24"/>
        </w:rPr>
        <w:t xml:space="preserve"> Carlo Bertelli</w:t>
      </w:r>
      <w:r w:rsidR="344F8FD8" w:rsidRPr="578AE64B">
        <w:rPr>
          <w:rFonts w:ascii="Times" w:eastAsia="Times" w:hAnsi="Times" w:cs="Times"/>
          <w:color w:val="000000" w:themeColor="text1"/>
          <w:sz w:val="24"/>
          <w:szCs w:val="24"/>
        </w:rPr>
        <w:t>,</w:t>
      </w:r>
      <w:r w:rsidR="5364A48E" w:rsidRPr="578AE64B">
        <w:rPr>
          <w:rFonts w:ascii="Times" w:eastAsia="Times" w:hAnsi="Times" w:cs="Times"/>
          <w:color w:val="000000" w:themeColor="text1"/>
          <w:sz w:val="24"/>
          <w:szCs w:val="24"/>
        </w:rPr>
        <w:t xml:space="preserve"> con l’avvio della scuola della Calcografia</w:t>
      </w:r>
      <w:r w:rsidR="1BC94FA2" w:rsidRPr="578AE64B">
        <w:rPr>
          <w:rFonts w:ascii="Times" w:eastAsia="Times" w:hAnsi="Times" w:cs="Times"/>
          <w:color w:val="000000" w:themeColor="text1"/>
          <w:sz w:val="24"/>
          <w:szCs w:val="24"/>
        </w:rPr>
        <w:t>,</w:t>
      </w:r>
      <w:r w:rsidR="5364A48E" w:rsidRPr="578AE64B">
        <w:rPr>
          <w:rFonts w:ascii="Times" w:eastAsia="Times" w:hAnsi="Times" w:cs="Times"/>
          <w:color w:val="000000" w:themeColor="text1"/>
          <w:sz w:val="24"/>
          <w:szCs w:val="24"/>
        </w:rPr>
        <w:t xml:space="preserve"> </w:t>
      </w:r>
      <w:r w:rsidR="1A262B50" w:rsidRPr="578AE64B">
        <w:rPr>
          <w:rFonts w:ascii="Times" w:eastAsia="Times" w:hAnsi="Times" w:cs="Times"/>
          <w:color w:val="000000" w:themeColor="text1"/>
          <w:sz w:val="24"/>
          <w:szCs w:val="24"/>
        </w:rPr>
        <w:t xml:space="preserve">l’istituzione </w:t>
      </w:r>
      <w:r w:rsidR="417CD77B" w:rsidRPr="578AE64B">
        <w:rPr>
          <w:rFonts w:ascii="Times" w:eastAsia="Times" w:hAnsi="Times" w:cs="Times"/>
          <w:color w:val="000000" w:themeColor="text1"/>
          <w:sz w:val="24"/>
          <w:szCs w:val="24"/>
        </w:rPr>
        <w:t>inizia ad accogliere</w:t>
      </w:r>
      <w:r w:rsidR="1A262B50" w:rsidRPr="578AE64B">
        <w:rPr>
          <w:rFonts w:ascii="Times" w:eastAsia="Times" w:hAnsi="Times" w:cs="Times"/>
          <w:color w:val="000000" w:themeColor="text1"/>
          <w:sz w:val="24"/>
          <w:szCs w:val="24"/>
        </w:rPr>
        <w:t xml:space="preserve"> tutte le forme di espressione artistica moltiplicabile, ap</w:t>
      </w:r>
      <w:r w:rsidR="00DEB43F" w:rsidRPr="578AE64B">
        <w:rPr>
          <w:rFonts w:ascii="Times" w:eastAsia="Times" w:hAnsi="Times" w:cs="Times"/>
          <w:color w:val="000000" w:themeColor="text1"/>
          <w:sz w:val="24"/>
          <w:szCs w:val="24"/>
        </w:rPr>
        <w:t>r</w:t>
      </w:r>
      <w:r w:rsidR="1A262B50" w:rsidRPr="578AE64B">
        <w:rPr>
          <w:rFonts w:ascii="Times" w:eastAsia="Times" w:hAnsi="Times" w:cs="Times"/>
          <w:color w:val="000000" w:themeColor="text1"/>
          <w:sz w:val="24"/>
          <w:szCs w:val="24"/>
        </w:rPr>
        <w:t xml:space="preserve">endo all’arte astratta e conducendo la </w:t>
      </w:r>
      <w:proofErr w:type="spellStart"/>
      <w:r w:rsidR="1A262B50" w:rsidRPr="578AE64B">
        <w:rPr>
          <w:rFonts w:ascii="Times" w:eastAsia="Times" w:hAnsi="Times" w:cs="Times"/>
          <w:color w:val="000000" w:themeColor="text1"/>
          <w:sz w:val="24"/>
          <w:szCs w:val="24"/>
        </w:rPr>
        <w:t>Calcolgrafia</w:t>
      </w:r>
      <w:proofErr w:type="spellEnd"/>
      <w:r w:rsidR="1A262B50" w:rsidRPr="578AE64B">
        <w:rPr>
          <w:rFonts w:ascii="Times" w:eastAsia="Times" w:hAnsi="Times" w:cs="Times"/>
          <w:color w:val="000000" w:themeColor="text1"/>
          <w:sz w:val="24"/>
          <w:szCs w:val="24"/>
        </w:rPr>
        <w:t xml:space="preserve"> a rivestire un </w:t>
      </w:r>
      <w:r w:rsidR="35B83E30" w:rsidRPr="578AE64B">
        <w:rPr>
          <w:rFonts w:ascii="Times" w:eastAsia="Times" w:hAnsi="Times" w:cs="Times"/>
          <w:color w:val="000000" w:themeColor="text1"/>
          <w:sz w:val="24"/>
          <w:szCs w:val="24"/>
        </w:rPr>
        <w:t xml:space="preserve">ruolo specifico nel contesto dell’arte </w:t>
      </w:r>
      <w:r w:rsidR="089623BD" w:rsidRPr="578AE64B">
        <w:rPr>
          <w:rFonts w:ascii="Times" w:eastAsia="Times" w:hAnsi="Times" w:cs="Times"/>
          <w:color w:val="000000" w:themeColor="text1"/>
          <w:sz w:val="24"/>
          <w:szCs w:val="24"/>
        </w:rPr>
        <w:t>contemporanea</w:t>
      </w:r>
      <w:r w:rsidR="5364A48E" w:rsidRPr="578AE64B">
        <w:rPr>
          <w:rFonts w:ascii="Times" w:eastAsia="Times" w:hAnsi="Times" w:cs="Times"/>
          <w:color w:val="000000" w:themeColor="text1"/>
          <w:sz w:val="24"/>
          <w:szCs w:val="24"/>
        </w:rPr>
        <w:t>.</w:t>
      </w:r>
      <w:r w:rsidR="10EFE51D" w:rsidRPr="578AE64B">
        <w:rPr>
          <w:rFonts w:ascii="Times" w:eastAsia="Times" w:hAnsi="Times" w:cs="Times"/>
          <w:color w:val="000000" w:themeColor="text1"/>
          <w:sz w:val="24"/>
          <w:szCs w:val="24"/>
        </w:rPr>
        <w:t xml:space="preserve"> L’ingresso, a partire dalla seconda metà degli anni Ottanta, di alcune imponenti donazioni (la donazione di Renzo Romero dell’omonima stamperia nel 1986</w:t>
      </w:r>
      <w:r w:rsidR="6CFAF882" w:rsidRPr="578AE64B">
        <w:rPr>
          <w:rFonts w:ascii="Times" w:eastAsia="Times" w:hAnsi="Times" w:cs="Times"/>
          <w:color w:val="000000" w:themeColor="text1"/>
          <w:sz w:val="24"/>
          <w:szCs w:val="24"/>
        </w:rPr>
        <w:t xml:space="preserve"> e</w:t>
      </w:r>
      <w:r w:rsidR="10EFE51D" w:rsidRPr="578AE64B">
        <w:rPr>
          <w:rFonts w:ascii="Times" w:eastAsia="Times" w:hAnsi="Times" w:cs="Times"/>
          <w:color w:val="000000" w:themeColor="text1"/>
          <w:sz w:val="24"/>
          <w:szCs w:val="24"/>
        </w:rPr>
        <w:t xml:space="preserve"> quell</w:t>
      </w:r>
      <w:r w:rsidR="4C64A092" w:rsidRPr="578AE64B">
        <w:rPr>
          <w:rFonts w:ascii="Times" w:eastAsia="Times" w:hAnsi="Times" w:cs="Times"/>
          <w:color w:val="000000" w:themeColor="text1"/>
          <w:sz w:val="24"/>
          <w:szCs w:val="24"/>
        </w:rPr>
        <w:t>a</w:t>
      </w:r>
      <w:r w:rsidR="10EFE51D" w:rsidRPr="578AE64B">
        <w:rPr>
          <w:rFonts w:ascii="Times" w:eastAsia="Times" w:hAnsi="Times" w:cs="Times"/>
          <w:color w:val="000000" w:themeColor="text1"/>
          <w:sz w:val="24"/>
          <w:szCs w:val="24"/>
        </w:rPr>
        <w:t xml:space="preserve"> di Francesco </w:t>
      </w:r>
      <w:proofErr w:type="spellStart"/>
      <w:r w:rsidR="10EFE51D" w:rsidRPr="578AE64B">
        <w:rPr>
          <w:rFonts w:ascii="Times" w:eastAsia="Times" w:hAnsi="Times" w:cs="Times"/>
          <w:color w:val="000000" w:themeColor="text1"/>
          <w:sz w:val="24"/>
          <w:szCs w:val="24"/>
        </w:rPr>
        <w:t>Flores</w:t>
      </w:r>
      <w:proofErr w:type="spellEnd"/>
      <w:r w:rsidR="10EFE51D" w:rsidRPr="578AE64B">
        <w:rPr>
          <w:rFonts w:ascii="Times" w:eastAsia="Times" w:hAnsi="Times" w:cs="Times"/>
          <w:color w:val="000000" w:themeColor="text1"/>
          <w:sz w:val="24"/>
          <w:szCs w:val="24"/>
        </w:rPr>
        <w:t xml:space="preserve"> d’</w:t>
      </w:r>
      <w:proofErr w:type="spellStart"/>
      <w:r w:rsidR="10EFE51D" w:rsidRPr="578AE64B">
        <w:rPr>
          <w:rFonts w:ascii="Times" w:eastAsia="Times" w:hAnsi="Times" w:cs="Times"/>
          <w:color w:val="000000" w:themeColor="text1"/>
          <w:sz w:val="24"/>
          <w:szCs w:val="24"/>
        </w:rPr>
        <w:t>Arcais</w:t>
      </w:r>
      <w:proofErr w:type="spellEnd"/>
      <w:r w:rsidR="10EFE51D" w:rsidRPr="578AE64B">
        <w:rPr>
          <w:rFonts w:ascii="Times" w:eastAsia="Times" w:hAnsi="Times" w:cs="Times"/>
          <w:color w:val="000000" w:themeColor="text1"/>
          <w:sz w:val="24"/>
          <w:szCs w:val="24"/>
        </w:rPr>
        <w:t xml:space="preserve"> nel 1995) hanno caratterizzato in modo cruciale l’espansione delle collezioni</w:t>
      </w:r>
      <w:r w:rsidR="3611136E" w:rsidRPr="578AE64B">
        <w:rPr>
          <w:rFonts w:ascii="Times" w:eastAsia="Times" w:hAnsi="Times" w:cs="Times"/>
          <w:color w:val="000000" w:themeColor="text1"/>
          <w:sz w:val="24"/>
          <w:szCs w:val="24"/>
        </w:rPr>
        <w:t>,</w:t>
      </w:r>
      <w:r w:rsidR="10EFE51D" w:rsidRPr="578AE64B">
        <w:rPr>
          <w:rFonts w:ascii="Times" w:eastAsia="Times" w:hAnsi="Times" w:cs="Times"/>
          <w:color w:val="000000" w:themeColor="text1"/>
          <w:sz w:val="24"/>
          <w:szCs w:val="24"/>
        </w:rPr>
        <w:t xml:space="preserve"> </w:t>
      </w:r>
      <w:r w:rsidR="6430D5C3" w:rsidRPr="578AE64B">
        <w:rPr>
          <w:rFonts w:ascii="Times" w:eastAsia="Times" w:hAnsi="Times" w:cs="Times"/>
          <w:color w:val="000000" w:themeColor="text1"/>
          <w:sz w:val="24"/>
          <w:szCs w:val="24"/>
        </w:rPr>
        <w:t>ispirand</w:t>
      </w:r>
      <w:r w:rsidR="10EFE51D" w:rsidRPr="578AE64B">
        <w:rPr>
          <w:rFonts w:ascii="Times" w:eastAsia="Times" w:hAnsi="Times" w:cs="Times"/>
          <w:color w:val="000000" w:themeColor="text1"/>
          <w:sz w:val="24"/>
          <w:szCs w:val="24"/>
        </w:rPr>
        <w:t xml:space="preserve">o la costituzione del settore. </w:t>
      </w:r>
      <w:r w:rsidR="5257C4EA" w:rsidRPr="578AE64B">
        <w:rPr>
          <w:rFonts w:ascii="Times" w:eastAsia="Times" w:hAnsi="Times" w:cs="Times"/>
          <w:color w:val="000000" w:themeColor="text1"/>
          <w:sz w:val="24"/>
          <w:szCs w:val="24"/>
        </w:rPr>
        <w:t>Un</w:t>
      </w:r>
      <w:r w:rsidR="02767188" w:rsidRPr="578AE64B">
        <w:rPr>
          <w:rFonts w:ascii="Times" w:eastAsia="Times" w:hAnsi="Times" w:cs="Times"/>
          <w:color w:val="000000" w:themeColor="text1"/>
          <w:sz w:val="24"/>
          <w:szCs w:val="24"/>
        </w:rPr>
        <w:t xml:space="preserve"> </w:t>
      </w:r>
      <w:r w:rsidR="5257C4EA" w:rsidRPr="578AE64B">
        <w:rPr>
          <w:rFonts w:ascii="Times" w:eastAsia="Times" w:hAnsi="Times" w:cs="Times"/>
          <w:color w:val="000000" w:themeColor="text1"/>
          <w:sz w:val="24"/>
          <w:szCs w:val="24"/>
        </w:rPr>
        <w:t>importante catalizzatore dell’implementazione del</w:t>
      </w:r>
      <w:r w:rsidR="595D49E7" w:rsidRPr="578AE64B">
        <w:rPr>
          <w:rFonts w:ascii="Times" w:eastAsia="Times" w:hAnsi="Times" w:cs="Times"/>
          <w:color w:val="000000" w:themeColor="text1"/>
          <w:sz w:val="24"/>
          <w:szCs w:val="24"/>
        </w:rPr>
        <w:t xml:space="preserve"> patrimonio di opere</w:t>
      </w:r>
      <w:r w:rsidR="5257C4EA" w:rsidRPr="578AE64B">
        <w:rPr>
          <w:rFonts w:ascii="Times" w:eastAsia="Times" w:hAnsi="Times" w:cs="Times"/>
          <w:color w:val="000000" w:themeColor="text1"/>
          <w:sz w:val="24"/>
          <w:szCs w:val="24"/>
        </w:rPr>
        <w:t xml:space="preserve"> </w:t>
      </w:r>
      <w:r w:rsidR="06ACB371" w:rsidRPr="578AE64B">
        <w:rPr>
          <w:rFonts w:ascii="Times" w:eastAsia="Times" w:hAnsi="Times" w:cs="Times"/>
          <w:color w:val="000000" w:themeColor="text1"/>
          <w:sz w:val="24"/>
          <w:szCs w:val="24"/>
        </w:rPr>
        <w:t>fu</w:t>
      </w:r>
      <w:r w:rsidR="5257C4EA" w:rsidRPr="578AE64B">
        <w:rPr>
          <w:rFonts w:ascii="Times" w:eastAsia="Times" w:hAnsi="Times" w:cs="Times"/>
          <w:color w:val="000000" w:themeColor="text1"/>
          <w:sz w:val="24"/>
          <w:szCs w:val="24"/>
        </w:rPr>
        <w:t xml:space="preserve"> </w:t>
      </w:r>
      <w:r w:rsidR="06ACB371" w:rsidRPr="578AE64B">
        <w:rPr>
          <w:rFonts w:ascii="Times" w:eastAsia="Times" w:hAnsi="Times" w:cs="Times"/>
          <w:color w:val="000000" w:themeColor="text1"/>
          <w:sz w:val="24"/>
          <w:szCs w:val="24"/>
        </w:rPr>
        <w:t>l’</w:t>
      </w:r>
      <w:r w:rsidR="5257C4EA" w:rsidRPr="578AE64B">
        <w:rPr>
          <w:rFonts w:ascii="Times" w:eastAsia="Times" w:hAnsi="Times" w:cs="Times"/>
          <w:color w:val="000000" w:themeColor="text1"/>
          <w:sz w:val="24"/>
          <w:szCs w:val="24"/>
        </w:rPr>
        <w:t>istituzione della DARC nel maggio 2001 (Direzione generale per l’architettura e l’arte contemporanee</w:t>
      </w:r>
      <w:r w:rsidR="7F28F6D9" w:rsidRPr="578AE64B">
        <w:rPr>
          <w:rFonts w:ascii="Times" w:eastAsia="Times" w:hAnsi="Times" w:cs="Times"/>
          <w:color w:val="000000" w:themeColor="text1"/>
          <w:sz w:val="24"/>
          <w:szCs w:val="24"/>
        </w:rPr>
        <w:t>, oggi Direzione Generale Creatività Contemporanea</w:t>
      </w:r>
      <w:r w:rsidR="5257C4EA" w:rsidRPr="578AE64B">
        <w:rPr>
          <w:rFonts w:ascii="Times" w:eastAsia="Times" w:hAnsi="Times" w:cs="Times"/>
          <w:color w:val="000000" w:themeColor="text1"/>
          <w:sz w:val="24"/>
          <w:szCs w:val="24"/>
        </w:rPr>
        <w:t>)</w:t>
      </w:r>
      <w:r w:rsidR="7865342E" w:rsidRPr="578AE64B">
        <w:rPr>
          <w:rFonts w:ascii="Times" w:eastAsia="Times" w:hAnsi="Times" w:cs="Times"/>
          <w:color w:val="000000" w:themeColor="text1"/>
          <w:sz w:val="24"/>
          <w:szCs w:val="24"/>
        </w:rPr>
        <w:t xml:space="preserve"> che fornì all’Istituto il supporto economico per poter</w:t>
      </w:r>
      <w:r w:rsidR="7A9AF537" w:rsidRPr="578AE64B">
        <w:rPr>
          <w:rFonts w:ascii="Times" w:eastAsia="Times" w:hAnsi="Times" w:cs="Times"/>
          <w:color w:val="000000" w:themeColor="text1"/>
          <w:sz w:val="24"/>
          <w:szCs w:val="24"/>
        </w:rPr>
        <w:t xml:space="preserve"> elaborare un programma</w:t>
      </w:r>
      <w:r w:rsidR="71A652C2" w:rsidRPr="578AE64B">
        <w:rPr>
          <w:rFonts w:ascii="Times" w:eastAsia="Times" w:hAnsi="Times" w:cs="Times"/>
          <w:color w:val="000000" w:themeColor="text1"/>
          <w:sz w:val="24"/>
          <w:szCs w:val="24"/>
        </w:rPr>
        <w:t xml:space="preserve"> sistematico</w:t>
      </w:r>
      <w:r w:rsidR="7A9AF537" w:rsidRPr="578AE64B">
        <w:rPr>
          <w:rFonts w:ascii="Times" w:eastAsia="Times" w:hAnsi="Times" w:cs="Times"/>
          <w:color w:val="000000" w:themeColor="text1"/>
          <w:sz w:val="24"/>
          <w:szCs w:val="24"/>
        </w:rPr>
        <w:t xml:space="preserve"> delle acquisizioni e </w:t>
      </w:r>
      <w:r w:rsidR="013DC5CC" w:rsidRPr="578AE64B">
        <w:rPr>
          <w:rFonts w:ascii="Times" w:eastAsia="Times" w:hAnsi="Times" w:cs="Times"/>
          <w:color w:val="000000" w:themeColor="text1"/>
          <w:sz w:val="24"/>
          <w:szCs w:val="24"/>
        </w:rPr>
        <w:t xml:space="preserve">delle </w:t>
      </w:r>
      <w:r w:rsidR="7A9AF537" w:rsidRPr="578AE64B">
        <w:rPr>
          <w:rFonts w:ascii="Times" w:eastAsia="Times" w:hAnsi="Times" w:cs="Times"/>
          <w:color w:val="000000" w:themeColor="text1"/>
          <w:sz w:val="24"/>
          <w:szCs w:val="24"/>
        </w:rPr>
        <w:t>attività di valorizzazione</w:t>
      </w:r>
      <w:r w:rsidR="4E6DDF67" w:rsidRPr="578AE64B">
        <w:rPr>
          <w:rFonts w:ascii="Times" w:eastAsia="Times" w:hAnsi="Times" w:cs="Times"/>
          <w:color w:val="000000" w:themeColor="text1"/>
          <w:sz w:val="24"/>
          <w:szCs w:val="24"/>
        </w:rPr>
        <w:t xml:space="preserve"> nel</w:t>
      </w:r>
      <w:r w:rsidR="29A944F5" w:rsidRPr="578AE64B">
        <w:rPr>
          <w:rFonts w:ascii="Times" w:eastAsia="Times" w:hAnsi="Times" w:cs="Times"/>
          <w:color w:val="000000" w:themeColor="text1"/>
          <w:sz w:val="24"/>
          <w:szCs w:val="24"/>
        </w:rPr>
        <w:t xml:space="preserve"> contes</w:t>
      </w:r>
      <w:r w:rsidR="4E6DDF67" w:rsidRPr="578AE64B">
        <w:rPr>
          <w:rFonts w:ascii="Times" w:eastAsia="Times" w:hAnsi="Times" w:cs="Times"/>
          <w:color w:val="000000" w:themeColor="text1"/>
          <w:sz w:val="24"/>
          <w:szCs w:val="24"/>
        </w:rPr>
        <w:t>to dell’arte contempor</w:t>
      </w:r>
      <w:r w:rsidR="3E8C9F15" w:rsidRPr="578AE64B">
        <w:rPr>
          <w:rFonts w:ascii="Times" w:eastAsia="Times" w:hAnsi="Times" w:cs="Times"/>
          <w:color w:val="000000" w:themeColor="text1"/>
          <w:sz w:val="24"/>
          <w:szCs w:val="24"/>
        </w:rPr>
        <w:t>a</w:t>
      </w:r>
      <w:r w:rsidR="4E6DDF67" w:rsidRPr="578AE64B">
        <w:rPr>
          <w:rFonts w:ascii="Times" w:eastAsia="Times" w:hAnsi="Times" w:cs="Times"/>
          <w:color w:val="000000" w:themeColor="text1"/>
          <w:sz w:val="24"/>
          <w:szCs w:val="24"/>
        </w:rPr>
        <w:t>n</w:t>
      </w:r>
      <w:r w:rsidR="48ED70DD" w:rsidRPr="578AE64B">
        <w:rPr>
          <w:rFonts w:ascii="Times" w:eastAsia="Times" w:hAnsi="Times" w:cs="Times"/>
          <w:color w:val="000000" w:themeColor="text1"/>
          <w:sz w:val="24"/>
          <w:szCs w:val="24"/>
        </w:rPr>
        <w:t>e</w:t>
      </w:r>
      <w:r w:rsidR="4E6DDF67" w:rsidRPr="578AE64B">
        <w:rPr>
          <w:rFonts w:ascii="Times" w:eastAsia="Times" w:hAnsi="Times" w:cs="Times"/>
          <w:color w:val="000000" w:themeColor="text1"/>
          <w:sz w:val="24"/>
          <w:szCs w:val="24"/>
        </w:rPr>
        <w:t>a</w:t>
      </w:r>
      <w:r w:rsidR="5DB66AFA" w:rsidRPr="578AE64B">
        <w:rPr>
          <w:rFonts w:ascii="Times" w:eastAsia="Times" w:hAnsi="Times" w:cs="Times"/>
          <w:color w:val="000000" w:themeColor="text1"/>
          <w:sz w:val="24"/>
          <w:szCs w:val="24"/>
        </w:rPr>
        <w:t>.</w:t>
      </w:r>
    </w:p>
    <w:p w14:paraId="594D147B" w14:textId="31A1D15C" w:rsidR="008315D7" w:rsidRPr="008315D7" w:rsidRDefault="5DB66AFA" w:rsidP="578AE64B">
      <w:pPr>
        <w:jc w:val="both"/>
        <w:rPr>
          <w:rFonts w:ascii="Times" w:eastAsia="Times" w:hAnsi="Times" w:cs="Times"/>
          <w:color w:val="000000" w:themeColor="text1"/>
          <w:sz w:val="24"/>
          <w:szCs w:val="24"/>
        </w:rPr>
      </w:pPr>
      <w:r w:rsidRPr="578AE64B">
        <w:rPr>
          <w:rFonts w:ascii="Times" w:eastAsia="Times" w:hAnsi="Times" w:cs="Times"/>
          <w:color w:val="000000" w:themeColor="text1"/>
          <w:sz w:val="24"/>
          <w:szCs w:val="24"/>
        </w:rPr>
        <w:t>Dal 2025 l’Istituto è entrato a far parte delle Direzione Generale Musei del Ministero della Cultura</w:t>
      </w:r>
      <w:r w:rsidR="2D4C3EE9" w:rsidRPr="578AE64B">
        <w:rPr>
          <w:rFonts w:ascii="Times" w:eastAsia="Times" w:hAnsi="Times" w:cs="Times"/>
          <w:color w:val="000000" w:themeColor="text1"/>
          <w:sz w:val="24"/>
          <w:szCs w:val="24"/>
        </w:rPr>
        <w:t xml:space="preserve">, nell’ambito del neonato Dipartimento </w:t>
      </w:r>
      <w:r w:rsidR="508A9F02" w:rsidRPr="578AE64B">
        <w:rPr>
          <w:rFonts w:ascii="Times" w:eastAsia="Times" w:hAnsi="Times" w:cs="Times"/>
          <w:color w:val="000000" w:themeColor="text1"/>
          <w:sz w:val="24"/>
          <w:szCs w:val="24"/>
        </w:rPr>
        <w:t xml:space="preserve">per </w:t>
      </w:r>
      <w:r w:rsidR="2D4C3EE9" w:rsidRPr="578AE64B">
        <w:rPr>
          <w:rFonts w:ascii="Times" w:eastAsia="Times" w:hAnsi="Times" w:cs="Times"/>
          <w:color w:val="000000" w:themeColor="text1"/>
          <w:sz w:val="24"/>
          <w:szCs w:val="24"/>
        </w:rPr>
        <w:t>la Valorizzazione</w:t>
      </w:r>
      <w:r w:rsidR="7EFFC23C" w:rsidRPr="578AE64B">
        <w:rPr>
          <w:rFonts w:ascii="Times" w:eastAsia="Times" w:hAnsi="Times" w:cs="Times"/>
          <w:color w:val="000000" w:themeColor="text1"/>
          <w:sz w:val="24"/>
          <w:szCs w:val="24"/>
        </w:rPr>
        <w:t xml:space="preserve"> Culturale,</w:t>
      </w:r>
      <w:r w:rsidRPr="578AE64B">
        <w:rPr>
          <w:rFonts w:ascii="Times" w:eastAsia="Times" w:hAnsi="Times" w:cs="Times"/>
          <w:color w:val="000000" w:themeColor="text1"/>
          <w:sz w:val="24"/>
          <w:szCs w:val="24"/>
        </w:rPr>
        <w:t xml:space="preserve"> ed in questa prospettiva</w:t>
      </w:r>
      <w:r w:rsidR="1B634907" w:rsidRPr="578AE64B">
        <w:rPr>
          <w:rFonts w:ascii="Times" w:eastAsia="Times" w:hAnsi="Times" w:cs="Times"/>
          <w:color w:val="000000" w:themeColor="text1"/>
          <w:sz w:val="24"/>
          <w:szCs w:val="24"/>
        </w:rPr>
        <w:t xml:space="preserve"> sta orientando lo sviluppo del</w:t>
      </w:r>
      <w:r w:rsidR="6C1EDA39" w:rsidRPr="578AE64B">
        <w:rPr>
          <w:rFonts w:ascii="Times" w:eastAsia="Times" w:hAnsi="Times" w:cs="Times"/>
          <w:color w:val="000000" w:themeColor="text1"/>
          <w:sz w:val="24"/>
          <w:szCs w:val="24"/>
        </w:rPr>
        <w:t>la valorizzazione del proprio patrimonio</w:t>
      </w:r>
      <w:r w:rsidR="1B634907" w:rsidRPr="578AE64B">
        <w:rPr>
          <w:rFonts w:ascii="Times" w:eastAsia="Times" w:hAnsi="Times" w:cs="Times"/>
          <w:color w:val="000000" w:themeColor="text1"/>
          <w:sz w:val="24"/>
          <w:szCs w:val="24"/>
        </w:rPr>
        <w:t xml:space="preserve"> </w:t>
      </w:r>
      <w:r w:rsidR="156A6170" w:rsidRPr="578AE64B">
        <w:rPr>
          <w:rFonts w:ascii="Times" w:eastAsia="Times" w:hAnsi="Times" w:cs="Times"/>
          <w:color w:val="000000" w:themeColor="text1"/>
          <w:sz w:val="24"/>
          <w:szCs w:val="24"/>
        </w:rPr>
        <w:t xml:space="preserve">attraverso </w:t>
      </w:r>
      <w:r w:rsidR="1B634907" w:rsidRPr="578AE64B">
        <w:rPr>
          <w:rFonts w:ascii="Times" w:eastAsia="Times" w:hAnsi="Times" w:cs="Times"/>
          <w:color w:val="000000" w:themeColor="text1"/>
          <w:sz w:val="24"/>
          <w:szCs w:val="24"/>
        </w:rPr>
        <w:t>un</w:t>
      </w:r>
      <w:r w:rsidR="47573BC2" w:rsidRPr="578AE64B">
        <w:rPr>
          <w:rFonts w:ascii="Times" w:eastAsia="Times" w:hAnsi="Times" w:cs="Times"/>
          <w:color w:val="000000" w:themeColor="text1"/>
          <w:sz w:val="24"/>
          <w:szCs w:val="24"/>
        </w:rPr>
        <w:t>a democratizzazione dell’</w:t>
      </w:r>
      <w:r w:rsidR="1B634907" w:rsidRPr="578AE64B">
        <w:rPr>
          <w:rFonts w:ascii="Times" w:eastAsia="Times" w:hAnsi="Times" w:cs="Times"/>
          <w:color w:val="000000" w:themeColor="text1"/>
          <w:sz w:val="24"/>
          <w:szCs w:val="24"/>
        </w:rPr>
        <w:t>offerta culturale</w:t>
      </w:r>
      <w:r w:rsidR="6A7B4DED" w:rsidRPr="578AE64B">
        <w:rPr>
          <w:rFonts w:ascii="Times" w:eastAsia="Times" w:hAnsi="Times" w:cs="Times"/>
          <w:color w:val="000000" w:themeColor="text1"/>
          <w:sz w:val="24"/>
          <w:szCs w:val="24"/>
        </w:rPr>
        <w:t>,</w:t>
      </w:r>
      <w:r w:rsidR="1B634907" w:rsidRPr="578AE64B">
        <w:rPr>
          <w:rFonts w:ascii="Times" w:eastAsia="Times" w:hAnsi="Times" w:cs="Times"/>
          <w:color w:val="000000" w:themeColor="text1"/>
          <w:sz w:val="24"/>
          <w:szCs w:val="24"/>
        </w:rPr>
        <w:t xml:space="preserve"> </w:t>
      </w:r>
      <w:r w:rsidR="43FE1D9F" w:rsidRPr="578AE64B">
        <w:rPr>
          <w:rFonts w:ascii="Times" w:eastAsia="Times" w:hAnsi="Times" w:cs="Times"/>
          <w:color w:val="000000" w:themeColor="text1"/>
          <w:sz w:val="24"/>
          <w:szCs w:val="24"/>
        </w:rPr>
        <w:t>con uno sguardo attento alla</w:t>
      </w:r>
      <w:r w:rsidR="1B634907" w:rsidRPr="578AE64B">
        <w:rPr>
          <w:rFonts w:ascii="Times" w:eastAsia="Times" w:hAnsi="Times" w:cs="Times"/>
          <w:color w:val="000000" w:themeColor="text1"/>
          <w:sz w:val="24"/>
          <w:szCs w:val="24"/>
        </w:rPr>
        <w:t xml:space="preserve"> </w:t>
      </w:r>
      <w:r w:rsidR="6C2CF5FD" w:rsidRPr="578AE64B">
        <w:rPr>
          <w:rFonts w:ascii="Times" w:eastAsia="Times" w:hAnsi="Times" w:cs="Times"/>
          <w:color w:val="000000" w:themeColor="text1"/>
          <w:sz w:val="24"/>
          <w:szCs w:val="24"/>
        </w:rPr>
        <w:t>specificità della collezione</w:t>
      </w:r>
      <w:r w:rsidR="77DD72B0" w:rsidRPr="578AE64B">
        <w:rPr>
          <w:rFonts w:ascii="Times" w:eastAsia="Times" w:hAnsi="Times" w:cs="Times"/>
          <w:color w:val="000000" w:themeColor="text1"/>
          <w:sz w:val="24"/>
          <w:szCs w:val="24"/>
        </w:rPr>
        <w:t xml:space="preserve"> e della sua storia</w:t>
      </w:r>
      <w:r w:rsidR="1B634907" w:rsidRPr="578AE64B">
        <w:rPr>
          <w:rFonts w:ascii="Times" w:eastAsia="Times" w:hAnsi="Times" w:cs="Times"/>
          <w:color w:val="000000" w:themeColor="text1"/>
          <w:sz w:val="24"/>
          <w:szCs w:val="24"/>
        </w:rPr>
        <w:t>.</w:t>
      </w:r>
    </w:p>
    <w:p w14:paraId="11F99532" w14:textId="46D86097" w:rsidR="00E10004" w:rsidRDefault="00E10004">
      <w:pPr>
        <w:rPr>
          <w:rFonts w:ascii="Times" w:eastAsia="Times" w:hAnsi="Times" w:cs="Times"/>
          <w:color w:val="000000" w:themeColor="text1"/>
          <w:sz w:val="24"/>
          <w:szCs w:val="24"/>
        </w:rPr>
      </w:pPr>
      <w:r>
        <w:rPr>
          <w:rFonts w:ascii="Times" w:eastAsia="Times" w:hAnsi="Times" w:cs="Times"/>
          <w:color w:val="000000" w:themeColor="text1"/>
          <w:sz w:val="24"/>
          <w:szCs w:val="24"/>
        </w:rPr>
        <w:br w:type="page"/>
      </w:r>
    </w:p>
    <w:p w14:paraId="75FE5E10" w14:textId="77777777" w:rsidR="008315D7" w:rsidRPr="008315D7" w:rsidRDefault="008315D7" w:rsidP="578AE64B">
      <w:pPr>
        <w:jc w:val="both"/>
        <w:rPr>
          <w:rFonts w:ascii="Times" w:eastAsia="Times" w:hAnsi="Times" w:cs="Times"/>
          <w:color w:val="000000" w:themeColor="text1"/>
          <w:sz w:val="24"/>
          <w:szCs w:val="24"/>
        </w:rPr>
      </w:pPr>
      <w:bookmarkStart w:id="0" w:name="_GoBack"/>
      <w:bookmarkEnd w:id="0"/>
    </w:p>
    <w:p w14:paraId="1D9214BA" w14:textId="38DDF74E" w:rsidR="008315D7" w:rsidRPr="008315D7" w:rsidRDefault="174B0AAB" w:rsidP="00E10004">
      <w:pPr>
        <w:jc w:val="center"/>
        <w:rPr>
          <w:rFonts w:ascii="Times New Roman" w:hAnsi="Times New Roman" w:cs="Times New Roman"/>
          <w:b/>
          <w:bCs/>
          <w:sz w:val="24"/>
          <w:szCs w:val="24"/>
        </w:rPr>
      </w:pPr>
      <w:r w:rsidRPr="578AE64B">
        <w:rPr>
          <w:rFonts w:ascii="Times New Roman" w:hAnsi="Times New Roman" w:cs="Times New Roman"/>
          <w:b/>
          <w:bCs/>
          <w:sz w:val="24"/>
          <w:szCs w:val="24"/>
        </w:rPr>
        <w:t>IL PATRIMONIO</w:t>
      </w:r>
    </w:p>
    <w:p w14:paraId="0B9AA4BD" w14:textId="23816B0D" w:rsidR="008315D7" w:rsidRPr="008315D7" w:rsidRDefault="008315D7" w:rsidP="008315D7">
      <w:pPr>
        <w:jc w:val="both"/>
        <w:rPr>
          <w:rFonts w:ascii="Times New Roman" w:hAnsi="Times New Roman" w:cs="Times New Roman"/>
          <w:sz w:val="24"/>
          <w:szCs w:val="24"/>
        </w:rPr>
      </w:pPr>
      <w:r w:rsidRPr="008315D7">
        <w:rPr>
          <w:rFonts w:ascii="Times New Roman" w:hAnsi="Times New Roman" w:cs="Times New Roman"/>
          <w:sz w:val="24"/>
          <w:szCs w:val="24"/>
        </w:rPr>
        <w:t xml:space="preserve">L’Istituto conserva circa 56.000. disegni e 155.000 stampe, rappresentativi del panorama europeo dal Quattrocento ad oggi, la più grande raccolta di matrici al mondo (con le sue oltre 24.000 lastre, per la maggior parte in rame, dal Cinquecento ad oggi), un nucleo di opere fotografiche (17.000 circa tra negativi e positivi) e </w:t>
      </w:r>
      <w:r w:rsidR="00C92FD7">
        <w:rPr>
          <w:rFonts w:ascii="Times New Roman" w:hAnsi="Times New Roman" w:cs="Times New Roman"/>
          <w:sz w:val="24"/>
          <w:szCs w:val="24"/>
        </w:rPr>
        <w:t>più di un centinaio</w:t>
      </w:r>
      <w:r w:rsidRPr="008315D7">
        <w:rPr>
          <w:rFonts w:ascii="Times New Roman" w:hAnsi="Times New Roman" w:cs="Times New Roman"/>
          <w:sz w:val="24"/>
          <w:szCs w:val="24"/>
        </w:rPr>
        <w:t xml:space="preserve"> tra video-art e multipl</w:t>
      </w:r>
      <w:r w:rsidR="00C92FD7">
        <w:rPr>
          <w:rFonts w:ascii="Times New Roman" w:hAnsi="Times New Roman" w:cs="Times New Roman"/>
          <w:sz w:val="24"/>
          <w:szCs w:val="24"/>
        </w:rPr>
        <w:t>i</w:t>
      </w:r>
      <w:r w:rsidRPr="008315D7">
        <w:rPr>
          <w:rFonts w:ascii="Times New Roman" w:hAnsi="Times New Roman" w:cs="Times New Roman"/>
          <w:sz w:val="24"/>
          <w:szCs w:val="24"/>
        </w:rPr>
        <w:t xml:space="preserve">. </w:t>
      </w:r>
      <w:r w:rsidR="00C92FD7">
        <w:rPr>
          <w:rFonts w:ascii="Times New Roman" w:hAnsi="Times New Roman" w:cs="Times New Roman"/>
          <w:sz w:val="24"/>
          <w:szCs w:val="24"/>
        </w:rPr>
        <w:t xml:space="preserve">Di queste opere circa 7.000 sono da annoverare nel Settore Contemporaneo. </w:t>
      </w:r>
      <w:r w:rsidRPr="008315D7">
        <w:rPr>
          <w:rFonts w:ascii="Times New Roman" w:hAnsi="Times New Roman" w:cs="Times New Roman"/>
          <w:sz w:val="24"/>
          <w:szCs w:val="24"/>
        </w:rPr>
        <w:t xml:space="preserve">La biblioteca consta di oltre </w:t>
      </w:r>
      <w:r w:rsidR="00FB7E1F">
        <w:rPr>
          <w:rFonts w:ascii="Times New Roman" w:hAnsi="Times New Roman" w:cs="Times New Roman"/>
          <w:sz w:val="24"/>
          <w:szCs w:val="24"/>
        </w:rPr>
        <w:t>30</w:t>
      </w:r>
      <w:r w:rsidRPr="008315D7">
        <w:rPr>
          <w:rFonts w:ascii="Times New Roman" w:hAnsi="Times New Roman" w:cs="Times New Roman"/>
          <w:sz w:val="24"/>
          <w:szCs w:val="24"/>
        </w:rPr>
        <w:t>.000 volumi che includono i settecenteschi cataloghi di vendita della Stamperia De Rossi</w:t>
      </w:r>
      <w:r w:rsidR="00C92FD7">
        <w:rPr>
          <w:rFonts w:ascii="Times New Roman" w:hAnsi="Times New Roman" w:cs="Times New Roman"/>
          <w:sz w:val="24"/>
          <w:szCs w:val="24"/>
        </w:rPr>
        <w:t>, ma anche importanti libri d’artista</w:t>
      </w:r>
      <w:r w:rsidRPr="008315D7">
        <w:rPr>
          <w:rFonts w:ascii="Times New Roman" w:hAnsi="Times New Roman" w:cs="Times New Roman"/>
          <w:sz w:val="24"/>
          <w:szCs w:val="24"/>
        </w:rPr>
        <w:t>. L’Archivio storico conserva documenti e testimonianze della storia dell’Istituto.</w:t>
      </w:r>
    </w:p>
    <w:p w14:paraId="03EE9B14" w14:textId="500B48A4" w:rsidR="008315D7" w:rsidRPr="008315D7" w:rsidRDefault="008315D7" w:rsidP="008315D7">
      <w:pPr>
        <w:jc w:val="center"/>
        <w:rPr>
          <w:rFonts w:ascii="Times New Roman" w:hAnsi="Times New Roman" w:cs="Times New Roman"/>
          <w:b/>
          <w:bCs/>
          <w:sz w:val="24"/>
          <w:szCs w:val="24"/>
        </w:rPr>
      </w:pPr>
      <w:r w:rsidRPr="008315D7">
        <w:rPr>
          <w:rFonts w:ascii="Times New Roman" w:hAnsi="Times New Roman" w:cs="Times New Roman"/>
          <w:b/>
          <w:bCs/>
          <w:sz w:val="24"/>
          <w:szCs w:val="24"/>
        </w:rPr>
        <w:t>LE ATTIVITÀ E I SERVIZI AL PUBBLICO</w:t>
      </w:r>
    </w:p>
    <w:p w14:paraId="73C00D81" w14:textId="3FB20528" w:rsidR="008315D7" w:rsidRPr="008315D7" w:rsidRDefault="008315D7" w:rsidP="008315D7">
      <w:pPr>
        <w:spacing w:after="0"/>
        <w:jc w:val="both"/>
        <w:rPr>
          <w:rFonts w:ascii="Times New Roman" w:hAnsi="Times New Roman" w:cs="Times New Roman"/>
          <w:sz w:val="24"/>
          <w:szCs w:val="24"/>
        </w:rPr>
      </w:pPr>
      <w:r w:rsidRPr="008315D7">
        <w:rPr>
          <w:rFonts w:ascii="Times New Roman" w:hAnsi="Times New Roman" w:cs="Times New Roman"/>
          <w:sz w:val="24"/>
          <w:szCs w:val="24"/>
        </w:rPr>
        <w:t xml:space="preserve">Accanto alle attività di consultazione e restauro del patrimonio, a quelle formative ed espositive, si segnalano il Progetto </w:t>
      </w:r>
      <w:proofErr w:type="spellStart"/>
      <w:r w:rsidRPr="008315D7">
        <w:rPr>
          <w:rFonts w:ascii="Times New Roman" w:hAnsi="Times New Roman" w:cs="Times New Roman"/>
          <w:sz w:val="24"/>
          <w:szCs w:val="24"/>
        </w:rPr>
        <w:t>Corsini</w:t>
      </w:r>
      <w:proofErr w:type="spellEnd"/>
      <w:r w:rsidRPr="008315D7">
        <w:rPr>
          <w:rFonts w:ascii="Times New Roman" w:hAnsi="Times New Roman" w:cs="Times New Roman"/>
          <w:sz w:val="24"/>
          <w:szCs w:val="24"/>
        </w:rPr>
        <w:t xml:space="preserve">, che intende ripristinare idealmente attraverso gli strumenti informatici l’integrità dell’antico fondo di disegni; </w:t>
      </w:r>
      <w:r w:rsidRPr="008315D7">
        <w:rPr>
          <w:rFonts w:ascii="Times New Roman" w:hAnsi="Times New Roman" w:cs="Times New Roman"/>
          <w:i/>
          <w:iCs/>
          <w:sz w:val="24"/>
          <w:szCs w:val="24"/>
        </w:rPr>
        <w:t>calcografica.it</w:t>
      </w:r>
      <w:r w:rsidRPr="008315D7">
        <w:rPr>
          <w:rFonts w:ascii="Times New Roman" w:hAnsi="Times New Roman" w:cs="Times New Roman"/>
          <w:sz w:val="24"/>
          <w:szCs w:val="24"/>
        </w:rPr>
        <w:t xml:space="preserve">, che offre la possibilità </w:t>
      </w:r>
      <w:r>
        <w:rPr>
          <w:rFonts w:ascii="Times New Roman" w:hAnsi="Times New Roman" w:cs="Times New Roman"/>
          <w:sz w:val="24"/>
          <w:szCs w:val="24"/>
        </w:rPr>
        <w:t xml:space="preserve">a studiosi e appassionati di consultare i dati catalografici aggiornati e i contenuti multimediali collegati del patrimonio </w:t>
      </w:r>
      <w:r w:rsidRPr="008315D7">
        <w:rPr>
          <w:rFonts w:ascii="Times New Roman" w:hAnsi="Times New Roman" w:cs="Times New Roman"/>
          <w:sz w:val="24"/>
          <w:szCs w:val="24"/>
        </w:rPr>
        <w:t>dell’Istituto</w:t>
      </w:r>
      <w:r w:rsidR="00C92FD7">
        <w:rPr>
          <w:rFonts w:ascii="Times New Roman" w:hAnsi="Times New Roman" w:cs="Times New Roman"/>
          <w:sz w:val="24"/>
          <w:szCs w:val="24"/>
        </w:rPr>
        <w:t>.</w:t>
      </w:r>
      <w:r w:rsidRPr="008315D7">
        <w:rPr>
          <w:rFonts w:ascii="Times New Roman" w:hAnsi="Times New Roman" w:cs="Times New Roman"/>
          <w:sz w:val="24"/>
          <w:szCs w:val="24"/>
        </w:rPr>
        <w:t xml:space="preserve"> </w:t>
      </w:r>
      <w:r w:rsidR="00C92FD7">
        <w:rPr>
          <w:rFonts w:ascii="Times New Roman" w:hAnsi="Times New Roman" w:cs="Times New Roman"/>
          <w:sz w:val="24"/>
          <w:szCs w:val="24"/>
        </w:rPr>
        <w:t>L</w:t>
      </w:r>
      <w:r w:rsidRPr="008315D7">
        <w:rPr>
          <w:rFonts w:ascii="Times New Roman" w:hAnsi="Times New Roman" w:cs="Times New Roman"/>
          <w:sz w:val="24"/>
          <w:szCs w:val="24"/>
        </w:rPr>
        <w:t>e attività didattiche e formative permettono a studenti, ricercatori e professori in discipline storico-artistiche appartenenti a Università e Accademie di Belle Arti, di partecipare ai corsi organizzati dall’Istituto. Il dialogo con istituzioni estere continua attraverso l’impiego di borsisti segnalati dai principali istituti culturali e Accademie straniere in Roma.</w:t>
      </w:r>
    </w:p>
    <w:p w14:paraId="29D2F365" w14:textId="77777777" w:rsidR="008315D7" w:rsidRPr="008315D7" w:rsidRDefault="008315D7" w:rsidP="008315D7">
      <w:pPr>
        <w:spacing w:after="0"/>
        <w:jc w:val="both"/>
        <w:rPr>
          <w:rFonts w:ascii="Times New Roman" w:hAnsi="Times New Roman" w:cs="Times New Roman"/>
          <w:sz w:val="24"/>
          <w:szCs w:val="24"/>
        </w:rPr>
      </w:pPr>
      <w:r w:rsidRPr="008315D7">
        <w:rPr>
          <w:rFonts w:ascii="Times New Roman" w:hAnsi="Times New Roman" w:cs="Times New Roman"/>
          <w:sz w:val="24"/>
          <w:szCs w:val="24"/>
        </w:rPr>
        <w:t>Alle collezioni si affiancano laboratori che operano sia nel settore del restauro opere d’arte su carta, sia sulle matrici incise.</w:t>
      </w:r>
    </w:p>
    <w:p w14:paraId="1CD021F7" w14:textId="1E98DA09" w:rsidR="008315D7" w:rsidRDefault="008315D7" w:rsidP="008315D7">
      <w:pPr>
        <w:spacing w:after="0"/>
        <w:jc w:val="both"/>
        <w:rPr>
          <w:rFonts w:ascii="Times New Roman" w:hAnsi="Times New Roman" w:cs="Times New Roman"/>
          <w:sz w:val="24"/>
          <w:szCs w:val="24"/>
        </w:rPr>
      </w:pPr>
      <w:r w:rsidRPr="008315D7">
        <w:rPr>
          <w:rFonts w:ascii="Times New Roman" w:hAnsi="Times New Roman" w:cs="Times New Roman"/>
          <w:sz w:val="24"/>
          <w:szCs w:val="24"/>
        </w:rPr>
        <w:t xml:space="preserve">La storica stamperia prosegue oggi la sua tradizionale </w:t>
      </w:r>
      <w:r w:rsidR="00C92FD7" w:rsidRPr="008315D7">
        <w:rPr>
          <w:rFonts w:ascii="Times New Roman" w:hAnsi="Times New Roman" w:cs="Times New Roman"/>
          <w:sz w:val="24"/>
          <w:szCs w:val="24"/>
        </w:rPr>
        <w:t xml:space="preserve">attività </w:t>
      </w:r>
      <w:r w:rsidRPr="008315D7">
        <w:rPr>
          <w:rFonts w:ascii="Times New Roman" w:hAnsi="Times New Roman" w:cs="Times New Roman"/>
          <w:sz w:val="24"/>
          <w:szCs w:val="24"/>
        </w:rPr>
        <w:t>di stampa e vendita, ospitando e collaborando con artisti contemporanei</w:t>
      </w:r>
      <w:r w:rsidR="00C92FD7">
        <w:rPr>
          <w:rFonts w:ascii="Times New Roman" w:hAnsi="Times New Roman" w:cs="Times New Roman"/>
          <w:sz w:val="24"/>
          <w:szCs w:val="24"/>
        </w:rPr>
        <w:t>,</w:t>
      </w:r>
      <w:r w:rsidRPr="008315D7">
        <w:rPr>
          <w:rFonts w:ascii="Times New Roman" w:hAnsi="Times New Roman" w:cs="Times New Roman"/>
          <w:sz w:val="24"/>
          <w:szCs w:val="24"/>
        </w:rPr>
        <w:t xml:space="preserve"> </w:t>
      </w:r>
      <w:r w:rsidR="00C92FD7">
        <w:rPr>
          <w:rFonts w:ascii="Times New Roman" w:hAnsi="Times New Roman" w:cs="Times New Roman"/>
          <w:sz w:val="24"/>
          <w:szCs w:val="24"/>
        </w:rPr>
        <w:t>conservando, anche attraverso l’attività</w:t>
      </w:r>
      <w:r w:rsidRPr="008315D7">
        <w:rPr>
          <w:rFonts w:ascii="Times New Roman" w:hAnsi="Times New Roman" w:cs="Times New Roman"/>
          <w:sz w:val="24"/>
          <w:szCs w:val="24"/>
        </w:rPr>
        <w:t xml:space="preserve"> didattic</w:t>
      </w:r>
      <w:r w:rsidR="00C92FD7">
        <w:rPr>
          <w:rFonts w:ascii="Times New Roman" w:hAnsi="Times New Roman" w:cs="Times New Roman"/>
          <w:sz w:val="24"/>
          <w:szCs w:val="24"/>
        </w:rPr>
        <w:t>a, il patrimonio immateriale</w:t>
      </w:r>
      <w:r w:rsidRPr="008315D7">
        <w:rPr>
          <w:rFonts w:ascii="Times New Roman" w:hAnsi="Times New Roman" w:cs="Times New Roman"/>
          <w:sz w:val="24"/>
          <w:szCs w:val="24"/>
        </w:rPr>
        <w:t xml:space="preserve"> </w:t>
      </w:r>
      <w:r w:rsidR="00C92FD7">
        <w:rPr>
          <w:rFonts w:ascii="Times New Roman" w:hAnsi="Times New Roman" w:cs="Times New Roman"/>
          <w:sz w:val="24"/>
          <w:szCs w:val="24"/>
        </w:rPr>
        <w:t>delle</w:t>
      </w:r>
      <w:r w:rsidRPr="008315D7">
        <w:rPr>
          <w:rFonts w:ascii="Times New Roman" w:hAnsi="Times New Roman" w:cs="Times New Roman"/>
          <w:sz w:val="24"/>
          <w:szCs w:val="24"/>
        </w:rPr>
        <w:t xml:space="preserve"> tecniche </w:t>
      </w:r>
      <w:r w:rsidR="00C92FD7">
        <w:rPr>
          <w:rFonts w:ascii="Times New Roman" w:hAnsi="Times New Roman" w:cs="Times New Roman"/>
          <w:sz w:val="24"/>
          <w:szCs w:val="24"/>
        </w:rPr>
        <w:t>calcografiche</w:t>
      </w:r>
      <w:r w:rsidRPr="008315D7">
        <w:rPr>
          <w:rFonts w:ascii="Times New Roman" w:hAnsi="Times New Roman" w:cs="Times New Roman"/>
          <w:sz w:val="24"/>
          <w:szCs w:val="24"/>
        </w:rPr>
        <w:t>.</w:t>
      </w:r>
    </w:p>
    <w:p w14:paraId="71407171" w14:textId="5FC28E55" w:rsidR="008315D7" w:rsidRPr="008315D7" w:rsidRDefault="008315D7" w:rsidP="008315D7">
      <w:pPr>
        <w:spacing w:after="0"/>
        <w:jc w:val="both"/>
        <w:rPr>
          <w:rFonts w:ascii="Times New Roman" w:hAnsi="Times New Roman" w:cs="Times New Roman"/>
          <w:sz w:val="24"/>
          <w:szCs w:val="24"/>
        </w:rPr>
      </w:pPr>
    </w:p>
    <w:sectPr w:rsidR="008315D7" w:rsidRPr="008315D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5D7"/>
    <w:rsid w:val="007C1480"/>
    <w:rsid w:val="008315D7"/>
    <w:rsid w:val="00C563A3"/>
    <w:rsid w:val="00C92FD7"/>
    <w:rsid w:val="00D2F652"/>
    <w:rsid w:val="00DEB43F"/>
    <w:rsid w:val="00E10004"/>
    <w:rsid w:val="00E6D506"/>
    <w:rsid w:val="00FB7E1F"/>
    <w:rsid w:val="00FDC415"/>
    <w:rsid w:val="00FF07A1"/>
    <w:rsid w:val="00FF2FF3"/>
    <w:rsid w:val="013DC5CC"/>
    <w:rsid w:val="02767188"/>
    <w:rsid w:val="0315D1F9"/>
    <w:rsid w:val="03F45930"/>
    <w:rsid w:val="05E3CFA6"/>
    <w:rsid w:val="06ACB371"/>
    <w:rsid w:val="089623BD"/>
    <w:rsid w:val="0A8918FD"/>
    <w:rsid w:val="0AA45EAE"/>
    <w:rsid w:val="0CDD0AEF"/>
    <w:rsid w:val="0D26DC1C"/>
    <w:rsid w:val="0D56D286"/>
    <w:rsid w:val="0FC91FA2"/>
    <w:rsid w:val="10EFE51D"/>
    <w:rsid w:val="14E152DD"/>
    <w:rsid w:val="1556D669"/>
    <w:rsid w:val="156A6170"/>
    <w:rsid w:val="15E98ED2"/>
    <w:rsid w:val="174B0AAB"/>
    <w:rsid w:val="18EC6C27"/>
    <w:rsid w:val="1A262B50"/>
    <w:rsid w:val="1B634907"/>
    <w:rsid w:val="1BC94FA2"/>
    <w:rsid w:val="1E1C3C2A"/>
    <w:rsid w:val="1F85B7EF"/>
    <w:rsid w:val="20B6BD28"/>
    <w:rsid w:val="2369EDAA"/>
    <w:rsid w:val="2576BEAD"/>
    <w:rsid w:val="265C8C40"/>
    <w:rsid w:val="29A944F5"/>
    <w:rsid w:val="2D4C3EE9"/>
    <w:rsid w:val="2FB7D79C"/>
    <w:rsid w:val="344F8FD8"/>
    <w:rsid w:val="34D240A3"/>
    <w:rsid w:val="35B83E30"/>
    <w:rsid w:val="3611136E"/>
    <w:rsid w:val="3614C773"/>
    <w:rsid w:val="3855E391"/>
    <w:rsid w:val="3B8608AF"/>
    <w:rsid w:val="3E8C9F15"/>
    <w:rsid w:val="406E827A"/>
    <w:rsid w:val="417CD77B"/>
    <w:rsid w:val="4239BCB4"/>
    <w:rsid w:val="43FE1D9F"/>
    <w:rsid w:val="44486CAB"/>
    <w:rsid w:val="46BA6EFD"/>
    <w:rsid w:val="4749443F"/>
    <w:rsid w:val="47573BC2"/>
    <w:rsid w:val="48B9D010"/>
    <w:rsid w:val="48DAB185"/>
    <w:rsid w:val="48ED70DD"/>
    <w:rsid w:val="497DF7C4"/>
    <w:rsid w:val="4BAD9609"/>
    <w:rsid w:val="4C17B22D"/>
    <w:rsid w:val="4C64A092"/>
    <w:rsid w:val="4CAB985F"/>
    <w:rsid w:val="4E6DDF67"/>
    <w:rsid w:val="501071B6"/>
    <w:rsid w:val="508A9F02"/>
    <w:rsid w:val="5257C4EA"/>
    <w:rsid w:val="5364A48E"/>
    <w:rsid w:val="578AE64B"/>
    <w:rsid w:val="588C71DE"/>
    <w:rsid w:val="59006233"/>
    <w:rsid w:val="595D49E7"/>
    <w:rsid w:val="5DB66AFA"/>
    <w:rsid w:val="5E687246"/>
    <w:rsid w:val="60018941"/>
    <w:rsid w:val="61556258"/>
    <w:rsid w:val="61F15E15"/>
    <w:rsid w:val="6430D5C3"/>
    <w:rsid w:val="656F4F71"/>
    <w:rsid w:val="6611BF83"/>
    <w:rsid w:val="66FEB721"/>
    <w:rsid w:val="67695B34"/>
    <w:rsid w:val="6A7B4DED"/>
    <w:rsid w:val="6AAB72E0"/>
    <w:rsid w:val="6C1EDA39"/>
    <w:rsid w:val="6C2CF5FD"/>
    <w:rsid w:val="6CFAF882"/>
    <w:rsid w:val="6DE7559E"/>
    <w:rsid w:val="6F66B8BB"/>
    <w:rsid w:val="71A652C2"/>
    <w:rsid w:val="71A8F295"/>
    <w:rsid w:val="727A67E3"/>
    <w:rsid w:val="7597D764"/>
    <w:rsid w:val="77DD72B0"/>
    <w:rsid w:val="7865342E"/>
    <w:rsid w:val="794009C2"/>
    <w:rsid w:val="7A9AF537"/>
    <w:rsid w:val="7C1F7F5A"/>
    <w:rsid w:val="7D3F8B84"/>
    <w:rsid w:val="7EA36DD1"/>
    <w:rsid w:val="7EFFC23C"/>
    <w:rsid w:val="7F28F6D9"/>
    <w:rsid w:val="7FCDA18D"/>
    <w:rsid w:val="7FF1F805"/>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C2B88"/>
  <w15:chartTrackingRefBased/>
  <w15:docId w15:val="{9FFF1841-522D-4472-935D-600259F34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F07A1"/>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FF07A1"/>
    <w:rPr>
      <w:rFonts w:ascii="Times New Roman" w:hAnsi="Times New Roman" w:cs="Times New Roman"/>
      <w:sz w:val="18"/>
      <w:szCs w:val="18"/>
    </w:rPr>
  </w:style>
  <w:style w:type="paragraph" w:styleId="Revisione">
    <w:name w:val="Revision"/>
    <w:hidden/>
    <w:uiPriority w:val="99"/>
    <w:semiHidden/>
    <w:rsid w:val="007C14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07C44-9718-634B-8EB8-8A1176C15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734</Words>
  <Characters>4184</Characters>
  <Application>Microsoft Macintosh Word</Application>
  <DocSecurity>0</DocSecurity>
  <Lines>34</Lines>
  <Paragraphs>9</Paragraphs>
  <ScaleCrop>false</ScaleCrop>
  <Company/>
  <LinksUpToDate>false</LinksUpToDate>
  <CharactersWithSpaces>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Bernini</dc:creator>
  <cp:keywords/>
  <dc:description/>
  <cp:lastModifiedBy>giulia spoltore</cp:lastModifiedBy>
  <cp:revision>6</cp:revision>
  <dcterms:created xsi:type="dcterms:W3CDTF">2025-10-07T14:37:00Z</dcterms:created>
  <dcterms:modified xsi:type="dcterms:W3CDTF">2025-10-10T11:27:00Z</dcterms:modified>
</cp:coreProperties>
</file>